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Se acerca nuestra carrera de colores: lo que necesitan saber</w:t>
      </w:r>
    </w:p>
    <w:p>
      <w:r>
        <w:t>Estimadas familias:</w:t>
      </w:r>
    </w:p>
    <w:p>
      <w:r>
        <w:t>El [FECHA], a las [HORA], [ESCUELA O GRUPO] tendrá una carrera de colores (color run) en [LUGAR]. Los estudiantes van a caminar, trotar o correr un recorrido corto. En las estaciones de color, los voluntarios les pondrán un poco de polvo de colores en la camiseta. Lo que recaudemos será para [PARA QUÉ ES EL DINERO]. Nuestra meta es [META].</w:t>
      </w:r>
    </w:p>
    <w:p>
      <w:r>
        <w:rPr>
          <w:b/>
          <w:color w:val="0B2942"/>
          <w:sz w:val="26"/>
        </w:rPr>
        <w:t>Cómo funcionan las donaciones</w:t>
      </w:r>
    </w:p>
    <w:p>
      <w:r>
        <w:t>Los estudiantes les piden apoyo a sus familiares y amigos. Quienes los apoyan pueden dar una donación fija ahora, o prometer una cantidad por vuelta, con un límite. Por ejemplo: $10, $25 o $50 fijos [SI CUENTAN LAS VUELTAS: o $1 por vuelta hasta $20]. La hoja de promesas llegará a casa al inicio de la campaña, el [FECHA DE INICIO]. No hace falta pedir números de teléfono ni correos electrónicos. Después del evento, ustedes les avisan a quienes prometieron por vuelta cuánto deben donar en total. Todas las donaciones se deben entregar a más tardar el [FECHA LÍMITE, SIETE DÍAS DESPUÉS DEL EVENTO].</w:t>
      </w:r>
    </w:p>
    <w:p>
      <w:r>
        <w:t>Por favor, manden el efectivo y los cheques a la oficina de la escuela en un sobre cerrado marcado con el primer nombre y la clase de su hijo o hija. Por favor, no les den dinero a los maestros. Los cheques deben hacerse a nombre de [NOMBRE PARA LOS CHEQUES]. [SI ACEPTAN DONACIONES EN LÍNEA: Quienes los apoyan también pueden donar en [ENLACE].]</w:t>
      </w:r>
    </w:p>
    <w:p>
      <w:r>
        <w:rPr>
          <w:b/>
          <w:color w:val="0B2942"/>
          <w:sz w:val="26"/>
        </w:rPr>
        <w:t>Qué ropa usar</w:t>
      </w:r>
    </w:p>
    <w:p>
      <w:r>
        <w:t>Una camiseta blanca o de color claro que no importe si se mancha, zapatos cerrados, lentes de sol u otra protección para los ojos, y protector solar puesto en casa. Ese día es mejor usar anteojos que lentes de contacto. Por favor, manden también una botella de agua.</w:t>
      </w:r>
    </w:p>
    <w:p>
      <w:r>
        <w:rPr>
          <w:b/>
          <w:color w:val="0B2942"/>
          <w:sz w:val="26"/>
        </w:rPr>
        <w:t>La ruta sin polvo</w:t>
      </w:r>
    </w:p>
    <w:p>
      <w:r>
        <w:t>Todos los estudiantes pueden participar en nuestra ruta sin polvo: el mismo recorrido, la misma celebración, sin color. Si su hijo o hija tiene asma, alergia a los almidones o a los colorantes, o algún problema en los ojos, por favor hablen con [ENFERMERA O RESPONSABLE DE SEGURIDAD] y consideren esta ruta. Pueden pedirla en privado con el formulario que aparece al final del aviso adjunto para las familias. Nadie le va a preguntar a su hijo o hija por qué.</w:t>
      </w:r>
    </w:p>
    <w:p>
      <w:r>
        <w:t>Todos los estudiantes participan, recauden dinero o no. Gracias por ayudarnos a alcanzar nuestra meta.</w:t>
      </w:r>
    </w:p>
    <w:p>
      <w:r>
        <w:t>[NOMBRE]</w:t>
        <w:br/>
        <w:t>[CARGO], [ESCUELA O GRUPO]</w:t>
        <w:br/>
        <w:t>[CORREO ELECTRÓNICO O TELÉFONO]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 de walk-a-thon.com/color-run. Borre esta línea antes de enviar la carta.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  <w:lang w:val="es-US" w:eastAsia="es-US" w:bidi="es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 (carrera de colores)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es-US</dc:language>
</cp:coreProperties>
</file>